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614F" w14:textId="7D08282B" w:rsidR="000C39CB" w:rsidRPr="00DD3B79" w:rsidRDefault="00982832" w:rsidP="005D7E2E">
      <w:pPr>
        <w:jc w:val="center"/>
        <w:rPr>
          <w:rFonts w:asciiTheme="majorHAnsi" w:hAnsiTheme="majorHAnsi" w:cstheme="majorHAnsi"/>
          <w:sz w:val="32"/>
          <w:szCs w:val="32"/>
        </w:rPr>
      </w:pPr>
      <w:r w:rsidRPr="00DD3B79">
        <w:rPr>
          <w:rFonts w:asciiTheme="majorHAnsi" w:hAnsiTheme="majorHAnsi" w:cstheme="majorHAnsi"/>
          <w:sz w:val="32"/>
          <w:szCs w:val="32"/>
        </w:rPr>
        <w:t>Vitamine Sea</w:t>
      </w:r>
    </w:p>
    <w:p w14:paraId="3CF9EA8A" w14:textId="18F7B068" w:rsidR="00982832" w:rsidRPr="00DD3B79" w:rsidRDefault="00982832" w:rsidP="005D7E2E">
      <w:pPr>
        <w:jc w:val="center"/>
        <w:rPr>
          <w:rFonts w:asciiTheme="majorHAnsi" w:hAnsiTheme="majorHAnsi" w:cstheme="majorHAnsi"/>
        </w:rPr>
      </w:pPr>
    </w:p>
    <w:p w14:paraId="713754C1" w14:textId="51DBE703" w:rsidR="0033777F" w:rsidRPr="00DD3B79" w:rsidRDefault="0033777F" w:rsidP="005D7E2E">
      <w:pPr>
        <w:jc w:val="center"/>
        <w:rPr>
          <w:rFonts w:asciiTheme="majorHAnsi" w:hAnsiTheme="majorHAnsi" w:cstheme="majorHAnsi"/>
        </w:rPr>
      </w:pPr>
      <w:r w:rsidRPr="00DD3B79">
        <w:rPr>
          <w:rFonts w:asciiTheme="majorHAnsi" w:hAnsiTheme="majorHAnsi" w:cstheme="majorHAnsi"/>
          <w:noProof/>
        </w:rPr>
        <w:drawing>
          <wp:inline distT="0" distB="0" distL="0" distR="0" wp14:anchorId="064068D7" wp14:editId="4C91A1AF">
            <wp:extent cx="2575560" cy="167957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362" cy="1689224"/>
                    </a:xfrm>
                    <a:prstGeom prst="rect">
                      <a:avLst/>
                    </a:prstGeom>
                    <a:noFill/>
                  </pic:spPr>
                </pic:pic>
              </a:graphicData>
            </a:graphic>
          </wp:inline>
        </w:drawing>
      </w:r>
    </w:p>
    <w:p w14:paraId="2E48D88F" w14:textId="77777777" w:rsidR="00C05CDD" w:rsidRDefault="00C05CDD" w:rsidP="00C05CDD">
      <w:pPr>
        <w:jc w:val="center"/>
        <w:rPr>
          <w:rFonts w:asciiTheme="majorHAnsi" w:hAnsiTheme="majorHAnsi" w:cstheme="majorHAnsi"/>
        </w:rPr>
      </w:pPr>
      <w:r w:rsidRPr="00C05CDD">
        <w:rPr>
          <w:rFonts w:asciiTheme="majorHAnsi" w:hAnsiTheme="majorHAnsi" w:cstheme="majorHAnsi"/>
        </w:rPr>
        <w:t>Dit zijn de voornaamste stranden:</w:t>
      </w:r>
    </w:p>
    <w:p w14:paraId="6BC7EE8A" w14:textId="77777777" w:rsidR="00C05CDD" w:rsidRDefault="00C05CDD" w:rsidP="00C05CDD">
      <w:pPr>
        <w:jc w:val="center"/>
        <w:rPr>
          <w:rFonts w:asciiTheme="majorHAnsi" w:hAnsiTheme="majorHAnsi" w:cstheme="majorHAnsi"/>
          <w:lang w:val="fr-FR"/>
        </w:rPr>
      </w:pPr>
      <w:r w:rsidRPr="00C05CDD">
        <w:rPr>
          <w:rFonts w:asciiTheme="majorHAnsi" w:hAnsiTheme="majorHAnsi" w:cstheme="majorHAnsi"/>
          <w:lang w:val="fr-FR"/>
        </w:rPr>
        <w:t>-</w:t>
      </w:r>
      <w:r w:rsidRPr="00C05CDD">
        <w:rPr>
          <w:rFonts w:asciiTheme="majorHAnsi" w:hAnsiTheme="majorHAnsi" w:cstheme="majorHAnsi"/>
          <w:lang w:val="fr-FR"/>
        </w:rPr>
        <w:t xml:space="preserve"> La Mata </w:t>
      </w:r>
    </w:p>
    <w:p w14:paraId="04507C68" w14:textId="42EDE829" w:rsidR="00C05CDD" w:rsidRDefault="00C05CDD" w:rsidP="00C05CDD">
      <w:pPr>
        <w:jc w:val="center"/>
        <w:rPr>
          <w:rFonts w:asciiTheme="majorHAnsi" w:hAnsiTheme="majorHAnsi" w:cstheme="majorHAnsi"/>
          <w:lang w:val="fr-FR"/>
        </w:rPr>
      </w:pPr>
      <w:r>
        <w:rPr>
          <w:rFonts w:asciiTheme="majorHAnsi" w:hAnsiTheme="majorHAnsi" w:cstheme="majorHAnsi"/>
          <w:lang w:val="fr-FR"/>
        </w:rPr>
        <w:t xml:space="preserve">- </w:t>
      </w:r>
      <w:r w:rsidRPr="00C05CDD">
        <w:rPr>
          <w:rFonts w:asciiTheme="majorHAnsi" w:hAnsiTheme="majorHAnsi" w:cstheme="majorHAnsi"/>
          <w:lang w:val="fr-FR"/>
        </w:rPr>
        <w:t xml:space="preserve">Guardamar </w:t>
      </w:r>
    </w:p>
    <w:p w14:paraId="098C065B" w14:textId="77777777" w:rsidR="00C05CDD" w:rsidRDefault="00C05CDD" w:rsidP="00C05CDD">
      <w:pPr>
        <w:jc w:val="center"/>
        <w:rPr>
          <w:rFonts w:asciiTheme="majorHAnsi" w:hAnsiTheme="majorHAnsi" w:cstheme="majorHAnsi"/>
          <w:lang w:val="fr-FR"/>
        </w:rPr>
      </w:pPr>
      <w:r>
        <w:rPr>
          <w:rFonts w:asciiTheme="majorHAnsi" w:hAnsiTheme="majorHAnsi" w:cstheme="majorHAnsi"/>
          <w:lang w:val="fr-FR"/>
        </w:rPr>
        <w:t xml:space="preserve">- </w:t>
      </w:r>
      <w:r w:rsidRPr="00C05CDD">
        <w:rPr>
          <w:rFonts w:asciiTheme="majorHAnsi" w:hAnsiTheme="majorHAnsi" w:cstheme="majorHAnsi"/>
          <w:lang w:val="fr-FR"/>
        </w:rPr>
        <w:t xml:space="preserve">La Zenia </w:t>
      </w:r>
    </w:p>
    <w:p w14:paraId="1F89BB81" w14:textId="13FC3298" w:rsidR="00C05CDD" w:rsidRDefault="00C05CDD" w:rsidP="00C05CDD">
      <w:pPr>
        <w:jc w:val="center"/>
        <w:rPr>
          <w:rFonts w:asciiTheme="majorHAnsi" w:hAnsiTheme="majorHAnsi" w:cstheme="majorHAnsi"/>
          <w:lang w:val="fr-FR"/>
        </w:rPr>
      </w:pPr>
      <w:r>
        <w:rPr>
          <w:rFonts w:asciiTheme="majorHAnsi" w:hAnsiTheme="majorHAnsi" w:cstheme="majorHAnsi"/>
          <w:lang w:val="fr-FR"/>
        </w:rPr>
        <w:t>-</w:t>
      </w:r>
      <w:r w:rsidRPr="00C05CDD">
        <w:rPr>
          <w:rFonts w:asciiTheme="majorHAnsi" w:hAnsiTheme="majorHAnsi" w:cstheme="majorHAnsi"/>
          <w:lang w:val="fr-FR"/>
        </w:rPr>
        <w:t xml:space="preserve">Playa Flamenca </w:t>
      </w:r>
    </w:p>
    <w:p w14:paraId="4EF4A2A3" w14:textId="3575DB71" w:rsidR="00C05CDD" w:rsidRDefault="00C05CDD" w:rsidP="00C05CDD">
      <w:pPr>
        <w:jc w:val="center"/>
        <w:rPr>
          <w:rFonts w:asciiTheme="majorHAnsi" w:hAnsiTheme="majorHAnsi" w:cstheme="majorHAnsi"/>
          <w:lang w:val="fr-FR"/>
        </w:rPr>
      </w:pPr>
      <w:r>
        <w:rPr>
          <w:rFonts w:asciiTheme="majorHAnsi" w:hAnsiTheme="majorHAnsi" w:cstheme="majorHAnsi"/>
          <w:lang w:val="fr-FR"/>
        </w:rPr>
        <w:t xml:space="preserve">- </w:t>
      </w:r>
      <w:r w:rsidRPr="00C05CDD">
        <w:rPr>
          <w:rFonts w:asciiTheme="majorHAnsi" w:hAnsiTheme="majorHAnsi" w:cstheme="majorHAnsi"/>
          <w:lang w:val="fr-FR"/>
        </w:rPr>
        <w:t xml:space="preserve">Cabo Roig </w:t>
      </w:r>
    </w:p>
    <w:p w14:paraId="007C8FEC" w14:textId="4D2DA1C6" w:rsidR="00B96888" w:rsidRDefault="00C05CDD" w:rsidP="00C05CDD">
      <w:pPr>
        <w:jc w:val="center"/>
        <w:rPr>
          <w:rFonts w:asciiTheme="majorHAnsi" w:hAnsiTheme="majorHAnsi" w:cstheme="majorHAnsi"/>
          <w:lang w:val="fr-FR"/>
        </w:rPr>
      </w:pPr>
      <w:r>
        <w:rPr>
          <w:rFonts w:asciiTheme="majorHAnsi" w:hAnsiTheme="majorHAnsi" w:cstheme="majorHAnsi"/>
          <w:lang w:val="fr-FR"/>
        </w:rPr>
        <w:t xml:space="preserve">- </w:t>
      </w:r>
      <w:r w:rsidRPr="00C05CDD">
        <w:rPr>
          <w:rFonts w:asciiTheme="majorHAnsi" w:hAnsiTheme="majorHAnsi" w:cstheme="majorHAnsi"/>
          <w:lang w:val="fr-FR"/>
        </w:rPr>
        <w:t>Campoamor</w:t>
      </w:r>
    </w:p>
    <w:p w14:paraId="6AA3F761" w14:textId="77777777" w:rsidR="00C05CDD" w:rsidRPr="00C05CDD" w:rsidRDefault="00C05CDD" w:rsidP="00C05CDD">
      <w:pPr>
        <w:jc w:val="center"/>
        <w:rPr>
          <w:rFonts w:asciiTheme="majorHAnsi" w:hAnsiTheme="majorHAnsi" w:cstheme="majorHAnsi"/>
          <w:sz w:val="24"/>
          <w:szCs w:val="24"/>
          <w:lang w:val="fr-FR"/>
        </w:rPr>
      </w:pPr>
    </w:p>
    <w:p w14:paraId="4BE66137" w14:textId="77777777" w:rsidR="00B96888" w:rsidRPr="00DD3B79" w:rsidRDefault="00B96888" w:rsidP="0033777F">
      <w:pPr>
        <w:jc w:val="center"/>
        <w:rPr>
          <w:rFonts w:asciiTheme="majorHAnsi" w:hAnsiTheme="majorHAnsi" w:cstheme="majorHAnsi"/>
          <w:sz w:val="24"/>
          <w:szCs w:val="24"/>
          <w:u w:val="single"/>
          <w:lang w:val="fr-FR"/>
        </w:rPr>
      </w:pPr>
      <w:r w:rsidRPr="00DD3B79">
        <w:rPr>
          <w:rFonts w:asciiTheme="majorHAnsi" w:hAnsiTheme="majorHAnsi" w:cstheme="majorHAnsi"/>
          <w:sz w:val="24"/>
          <w:szCs w:val="24"/>
          <w:u w:val="single"/>
          <w:lang w:val="fr-FR"/>
        </w:rPr>
        <w:t>Playa de La Mata (Torrevieja) – (17 km)</w:t>
      </w:r>
    </w:p>
    <w:p w14:paraId="1A4EE2AA" w14:textId="56BE11E3" w:rsidR="0033777F" w:rsidRPr="00DD3B79" w:rsidRDefault="00B96888" w:rsidP="0033777F">
      <w:pPr>
        <w:jc w:val="center"/>
        <w:rPr>
          <w:rFonts w:asciiTheme="majorHAnsi" w:hAnsiTheme="majorHAnsi" w:cstheme="majorHAnsi"/>
          <w:sz w:val="24"/>
          <w:szCs w:val="24"/>
        </w:rPr>
      </w:pPr>
      <w:r w:rsidRPr="00DD3B79">
        <w:rPr>
          <w:rFonts w:asciiTheme="majorHAnsi" w:hAnsiTheme="majorHAnsi" w:cstheme="majorHAnsi"/>
          <w:sz w:val="24"/>
          <w:szCs w:val="24"/>
        </w:rPr>
        <w:t>Met zijn 4 km lengte is La Mata het langste strand van Torrevieja. Ook in de breedte en hoogte is dit strand de grootste.</w:t>
      </w:r>
    </w:p>
    <w:p w14:paraId="2472F5A8" w14:textId="54C10802" w:rsidR="0033777F" w:rsidRPr="00DD3B79" w:rsidRDefault="00B96888" w:rsidP="0033777F">
      <w:pPr>
        <w:jc w:val="center"/>
        <w:rPr>
          <w:rFonts w:asciiTheme="majorHAnsi" w:hAnsiTheme="majorHAnsi" w:cstheme="majorHAnsi"/>
          <w:sz w:val="24"/>
          <w:szCs w:val="24"/>
        </w:rPr>
      </w:pPr>
      <w:r w:rsidRPr="00DD3B79">
        <w:rPr>
          <w:rFonts w:asciiTheme="majorHAnsi" w:hAnsiTheme="majorHAnsi" w:cstheme="majorHAnsi"/>
          <w:sz w:val="24"/>
          <w:szCs w:val="24"/>
        </w:rPr>
        <w:t>Aan het strand vind u op verschillende plaatsen strandhutjes met de heerlijkste Spaanse tapas en maaltijden. Pas wel op voor de sterke stroming en rotsen in de zee.</w:t>
      </w:r>
    </w:p>
    <w:p w14:paraId="2DFFD640" w14:textId="0C5D06B4" w:rsidR="00B96888" w:rsidRPr="00DD3B79" w:rsidRDefault="00B96888" w:rsidP="0033777F">
      <w:pPr>
        <w:jc w:val="center"/>
        <w:rPr>
          <w:rFonts w:asciiTheme="majorHAnsi" w:hAnsiTheme="majorHAnsi" w:cstheme="majorHAnsi"/>
          <w:sz w:val="24"/>
          <w:szCs w:val="24"/>
        </w:rPr>
      </w:pPr>
      <w:r w:rsidRPr="00DD3B79">
        <w:rPr>
          <w:rFonts w:asciiTheme="majorHAnsi" w:hAnsiTheme="majorHAnsi" w:cstheme="majorHAnsi"/>
          <w:sz w:val="24"/>
          <w:szCs w:val="24"/>
        </w:rPr>
        <w:t>Het is daarom absoluut niet aan te raden kinderen alleen de zee in te sturen. Aan La Mata ligt een mooie boulevard met diverse discotheken en restaurants. Zo ook Discoteca Vela Beach.</w:t>
      </w:r>
    </w:p>
    <w:p w14:paraId="63C0F64C" w14:textId="186AFCB4" w:rsidR="0033777F" w:rsidRPr="00DD3B79" w:rsidRDefault="00C05CDD" w:rsidP="00C05CDD">
      <w:pPr>
        <w:jc w:val="center"/>
        <w:rPr>
          <w:rFonts w:asciiTheme="majorHAnsi" w:hAnsiTheme="majorHAnsi" w:cstheme="majorHAnsi"/>
          <w:sz w:val="24"/>
          <w:szCs w:val="24"/>
          <w:u w:val="single"/>
        </w:rPr>
      </w:pPr>
      <w:r w:rsidRPr="00C05CDD">
        <w:rPr>
          <w:rFonts w:asciiTheme="majorHAnsi" w:hAnsiTheme="majorHAnsi" w:cstheme="majorHAnsi"/>
          <w:sz w:val="24"/>
          <w:szCs w:val="24"/>
          <w:u w:val="single"/>
        </w:rPr>
        <w:drawing>
          <wp:inline distT="0" distB="0" distL="0" distR="0" wp14:anchorId="5B6D48E6" wp14:editId="04C0049F">
            <wp:extent cx="3162300" cy="204542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9070" cy="2049800"/>
                    </a:xfrm>
                    <a:prstGeom prst="rect">
                      <a:avLst/>
                    </a:prstGeom>
                  </pic:spPr>
                </pic:pic>
              </a:graphicData>
            </a:graphic>
          </wp:inline>
        </w:drawing>
      </w:r>
    </w:p>
    <w:p w14:paraId="2B6714C2" w14:textId="77777777" w:rsidR="0033777F" w:rsidRPr="00DD3B79" w:rsidRDefault="0033777F" w:rsidP="0033777F">
      <w:pPr>
        <w:jc w:val="center"/>
        <w:rPr>
          <w:rFonts w:asciiTheme="majorHAnsi" w:hAnsiTheme="majorHAnsi" w:cstheme="majorHAnsi"/>
          <w:sz w:val="24"/>
          <w:szCs w:val="24"/>
          <w:u w:val="single"/>
        </w:rPr>
      </w:pPr>
      <w:r w:rsidRPr="00DD3B79">
        <w:rPr>
          <w:rFonts w:asciiTheme="majorHAnsi" w:hAnsiTheme="majorHAnsi" w:cstheme="majorHAnsi"/>
          <w:sz w:val="24"/>
          <w:szCs w:val="24"/>
          <w:u w:val="single"/>
        </w:rPr>
        <w:lastRenderedPageBreak/>
        <w:t>Playa Flamenca (11 km)</w:t>
      </w:r>
    </w:p>
    <w:p w14:paraId="2C941797" w14:textId="77777777" w:rsidR="0033777F" w:rsidRPr="00DD3B79" w:rsidRDefault="0033777F" w:rsidP="0033777F">
      <w:pPr>
        <w:pStyle w:val="Normaalweb"/>
        <w:shd w:val="clear" w:color="auto" w:fill="FFFFFF"/>
        <w:spacing w:before="0" w:beforeAutospacing="0" w:after="0" w:afterAutospacing="0" w:line="390" w:lineRule="atLeast"/>
        <w:jc w:val="center"/>
        <w:rPr>
          <w:rFonts w:asciiTheme="majorHAnsi" w:hAnsiTheme="majorHAnsi" w:cstheme="majorHAnsi"/>
          <w:color w:val="000000"/>
        </w:rPr>
      </w:pPr>
      <w:r w:rsidRPr="00DD3B79">
        <w:rPr>
          <w:rFonts w:asciiTheme="majorHAnsi" w:hAnsiTheme="majorHAnsi" w:cstheme="majorHAnsi"/>
          <w:color w:val="000000"/>
        </w:rPr>
        <w:t>Sportliefhebbers kunnen zich in Playa Flamenca goed uitleven. Hier is namelijk het gemeentelijke sportieve centrum (Centro Deportivo Municipal) van </w:t>
      </w:r>
      <w:hyperlink r:id="rId8" w:history="1">
        <w:r w:rsidRPr="00DD3B79">
          <w:rPr>
            <w:rStyle w:val="Hyperlink"/>
            <w:rFonts w:asciiTheme="majorHAnsi" w:hAnsiTheme="majorHAnsi" w:cstheme="majorHAnsi"/>
            <w:color w:val="000000"/>
            <w:bdr w:val="none" w:sz="0" w:space="0" w:color="auto" w:frame="1"/>
          </w:rPr>
          <w:t>Orihuela Costa</w:t>
        </w:r>
      </w:hyperlink>
      <w:r w:rsidRPr="00DD3B79">
        <w:rPr>
          <w:rFonts w:asciiTheme="majorHAnsi" w:hAnsiTheme="majorHAnsi" w:cstheme="majorHAnsi"/>
          <w:color w:val="000000"/>
        </w:rPr>
        <w:t> gelegen.</w:t>
      </w:r>
    </w:p>
    <w:p w14:paraId="6C9E7C45" w14:textId="67D6CFED" w:rsidR="00B96888" w:rsidRPr="00DD3B79" w:rsidRDefault="0033777F" w:rsidP="0033777F">
      <w:pPr>
        <w:jc w:val="center"/>
        <w:rPr>
          <w:rFonts w:asciiTheme="majorHAnsi" w:hAnsiTheme="majorHAnsi" w:cstheme="majorHAnsi"/>
          <w:color w:val="000000"/>
          <w:sz w:val="24"/>
          <w:szCs w:val="24"/>
        </w:rPr>
      </w:pPr>
      <w:r w:rsidRPr="00DD3B79">
        <w:rPr>
          <w:rFonts w:asciiTheme="majorHAnsi" w:hAnsiTheme="majorHAnsi" w:cstheme="majorHAnsi"/>
          <w:color w:val="000000"/>
          <w:sz w:val="24"/>
          <w:szCs w:val="24"/>
        </w:rPr>
        <w:t>Het centrum, geopend in 2010, is gelegen in Calle Niagara 23. Het beschikt over maar liefst 24.000 m2 aan sportfaciliteiten, zoals : een overdekt en verwarmd zwembad, 3 padel terreinen, 2 tennisvelden, 2 polyvalente terreinen (basketbal,</w:t>
      </w:r>
      <w:r w:rsidRPr="00DD3B79">
        <w:rPr>
          <w:rFonts w:asciiTheme="majorHAnsi" w:hAnsiTheme="majorHAnsi" w:cstheme="majorHAnsi"/>
          <w:sz w:val="24"/>
          <w:szCs w:val="24"/>
        </w:rPr>
        <w:t xml:space="preserve"> </w:t>
      </w:r>
      <w:r w:rsidRPr="00DD3B79">
        <w:rPr>
          <w:rFonts w:asciiTheme="majorHAnsi" w:hAnsiTheme="majorHAnsi" w:cstheme="majorHAnsi"/>
          <w:color w:val="000000"/>
          <w:sz w:val="24"/>
          <w:szCs w:val="24"/>
        </w:rPr>
        <w:t>volleybal, handbal, ..), meerdere voetbal velden, polyvalente zaal (zaalvoetbal, zumba, pilates, …), een 550m lange atletiekpiste.</w:t>
      </w:r>
    </w:p>
    <w:p w14:paraId="36F39B34" w14:textId="3A95E724" w:rsidR="0033777F" w:rsidRPr="00DD3B79" w:rsidRDefault="0033777F" w:rsidP="0033777F">
      <w:pPr>
        <w:jc w:val="center"/>
        <w:rPr>
          <w:rFonts w:asciiTheme="majorHAnsi" w:hAnsiTheme="majorHAnsi" w:cstheme="majorHAnsi"/>
          <w:color w:val="000000"/>
          <w:sz w:val="24"/>
          <w:szCs w:val="24"/>
        </w:rPr>
      </w:pPr>
    </w:p>
    <w:p w14:paraId="23D13456" w14:textId="01EB189C" w:rsidR="0033777F" w:rsidRPr="00DD3B79" w:rsidRDefault="00C05CDD" w:rsidP="0033777F">
      <w:pPr>
        <w:jc w:val="center"/>
        <w:rPr>
          <w:rFonts w:asciiTheme="majorHAnsi" w:hAnsiTheme="majorHAnsi" w:cstheme="majorHAnsi"/>
          <w:sz w:val="24"/>
          <w:szCs w:val="24"/>
          <w:u w:val="single"/>
        </w:rPr>
      </w:pPr>
      <w:r>
        <w:rPr>
          <w:rFonts w:asciiTheme="majorHAnsi" w:hAnsiTheme="majorHAnsi" w:cstheme="majorHAnsi"/>
          <w:sz w:val="24"/>
          <w:szCs w:val="24"/>
          <w:u w:val="single"/>
        </w:rPr>
        <w:t xml:space="preserve"> </w:t>
      </w:r>
    </w:p>
    <w:p w14:paraId="21834D76" w14:textId="6D306F58" w:rsidR="004C61A9" w:rsidRPr="00DD3B79" w:rsidRDefault="004C61A9" w:rsidP="0033777F">
      <w:pPr>
        <w:jc w:val="center"/>
        <w:rPr>
          <w:rFonts w:asciiTheme="majorHAnsi" w:hAnsiTheme="majorHAnsi" w:cstheme="majorHAnsi"/>
          <w:sz w:val="24"/>
          <w:szCs w:val="24"/>
          <w:u w:val="single"/>
        </w:rPr>
      </w:pPr>
      <w:r w:rsidRPr="00DD3B79">
        <w:rPr>
          <w:rFonts w:asciiTheme="majorHAnsi" w:hAnsiTheme="majorHAnsi" w:cstheme="majorHAnsi"/>
          <w:sz w:val="24"/>
          <w:szCs w:val="24"/>
          <w:u w:val="single"/>
        </w:rPr>
        <w:t>Playa la Zenia (8.3 km)</w:t>
      </w:r>
    </w:p>
    <w:p w14:paraId="61C982E2" w14:textId="071DD8DE" w:rsidR="004C61A9" w:rsidRPr="00DD3B79" w:rsidRDefault="004C61A9" w:rsidP="0033777F">
      <w:pPr>
        <w:jc w:val="center"/>
        <w:rPr>
          <w:rFonts w:asciiTheme="majorHAnsi" w:hAnsiTheme="majorHAnsi" w:cstheme="majorHAnsi"/>
          <w:sz w:val="24"/>
          <w:szCs w:val="24"/>
        </w:rPr>
      </w:pPr>
      <w:r w:rsidRPr="00DD3B79">
        <w:rPr>
          <w:rFonts w:asciiTheme="majorHAnsi" w:hAnsiTheme="majorHAnsi" w:cstheme="majorHAnsi"/>
          <w:sz w:val="24"/>
          <w:szCs w:val="24"/>
        </w:rPr>
        <w:t>Playa la Zenia staat op de 20e plaats van de 101 stranden in de Alicante, op 55.2 km afstand van het centrum, de stad Sant Vicent del Raspeig San Vicente del Raspeig. Het is een van de stranden van de plaats La Zenia, op slechts 0.3 km van het centrum. Het strand bevindt zich in een stedelijk gebied.</w:t>
      </w:r>
    </w:p>
    <w:p w14:paraId="7755FBC2" w14:textId="1695FD03" w:rsidR="004C61A9" w:rsidRPr="00DD3B79" w:rsidRDefault="004C61A9" w:rsidP="0033777F">
      <w:pPr>
        <w:jc w:val="center"/>
        <w:rPr>
          <w:rFonts w:asciiTheme="majorHAnsi" w:hAnsiTheme="majorHAnsi" w:cstheme="majorHAnsi"/>
          <w:sz w:val="24"/>
          <w:szCs w:val="24"/>
        </w:rPr>
      </w:pPr>
      <w:r w:rsidRPr="00DD3B79">
        <w:rPr>
          <w:rFonts w:asciiTheme="majorHAnsi" w:hAnsiTheme="majorHAnsi" w:cstheme="majorHAnsi"/>
          <w:sz w:val="24"/>
          <w:szCs w:val="24"/>
        </w:rPr>
        <w:t>Het is een kleine verschillende baaien kustlijn met blauw water en bruin zand, dus Geen speciale schoenen nodig. Zeer vlakke waterinvoer Deze strand is geschikt voor verschillende categorieën mensen, eenzame reizigers, liefhebbers van afkoop om te ontspannen, gezinnen met kinderen, senioren etc. Het is gedeeltelijk druk tijdens het hoogseizoen.</w:t>
      </w:r>
    </w:p>
    <w:p w14:paraId="2A11E034" w14:textId="10C328C4" w:rsidR="004C61A9" w:rsidRPr="00DD3B79" w:rsidRDefault="004C61A9" w:rsidP="0033777F">
      <w:pPr>
        <w:jc w:val="center"/>
        <w:rPr>
          <w:rFonts w:asciiTheme="majorHAnsi" w:hAnsiTheme="majorHAnsi" w:cstheme="majorHAnsi"/>
          <w:sz w:val="24"/>
          <w:szCs w:val="24"/>
        </w:rPr>
      </w:pPr>
      <w:r w:rsidRPr="00DD3B79">
        <w:rPr>
          <w:rFonts w:asciiTheme="majorHAnsi" w:hAnsiTheme="majorHAnsi" w:cstheme="majorHAnsi"/>
          <w:sz w:val="24"/>
          <w:szCs w:val="24"/>
        </w:rPr>
        <w:t>Playa la Zenia coast is gratis voor iedereen. Dit strand heeft de volgende voorzieningen, ligstoelen en paraplu's, strandrestaurant. Tijdens het seizoen staat deze strandlijn onder toezicht van een badmeester.</w:t>
      </w:r>
    </w:p>
    <w:p w14:paraId="2E2987E8" w14:textId="29FFA8FE" w:rsidR="004C61A9" w:rsidRPr="00DD3B79" w:rsidRDefault="004C61A9" w:rsidP="0033777F">
      <w:pPr>
        <w:jc w:val="center"/>
        <w:rPr>
          <w:rFonts w:asciiTheme="majorHAnsi" w:hAnsiTheme="majorHAnsi" w:cstheme="majorHAnsi"/>
          <w:sz w:val="24"/>
          <w:szCs w:val="24"/>
        </w:rPr>
      </w:pPr>
      <w:r w:rsidRPr="00DD3B79">
        <w:rPr>
          <w:rFonts w:asciiTheme="majorHAnsi" w:hAnsiTheme="majorHAnsi" w:cstheme="majorHAnsi"/>
          <w:sz w:val="24"/>
          <w:szCs w:val="24"/>
        </w:rPr>
        <w:t>In aanvulling op zwemmen en zonnen, kun je ook deelnemen aan andere activiteiten.</w:t>
      </w:r>
    </w:p>
    <w:p w14:paraId="5002DE2E" w14:textId="1912769C" w:rsidR="00B96888" w:rsidRPr="00DD3B79" w:rsidRDefault="00B96888" w:rsidP="0033777F">
      <w:pPr>
        <w:jc w:val="center"/>
        <w:rPr>
          <w:rFonts w:asciiTheme="majorHAnsi" w:hAnsiTheme="majorHAnsi" w:cstheme="majorHAnsi"/>
          <w:sz w:val="24"/>
          <w:szCs w:val="24"/>
        </w:rPr>
      </w:pPr>
    </w:p>
    <w:p w14:paraId="28A0C0AB" w14:textId="3A0C2F3F" w:rsidR="00B96888" w:rsidRPr="00C05CDD" w:rsidRDefault="00B96888" w:rsidP="004C61A9">
      <w:pPr>
        <w:rPr>
          <w:rFonts w:asciiTheme="majorHAnsi" w:hAnsiTheme="majorHAnsi" w:cstheme="majorHAnsi"/>
          <w:sz w:val="24"/>
          <w:szCs w:val="24"/>
        </w:rPr>
      </w:pPr>
    </w:p>
    <w:p w14:paraId="7BD3C068" w14:textId="77777777" w:rsidR="00B96888" w:rsidRPr="00DD3B79" w:rsidRDefault="00B96888" w:rsidP="004C61A9">
      <w:pPr>
        <w:rPr>
          <w:rFonts w:asciiTheme="majorHAnsi" w:hAnsiTheme="majorHAnsi" w:cstheme="majorHAnsi"/>
          <w:sz w:val="24"/>
          <w:szCs w:val="24"/>
        </w:rPr>
      </w:pPr>
    </w:p>
    <w:sectPr w:rsidR="00B96888" w:rsidRPr="00DD3B79" w:rsidSect="005D7E2E">
      <w:headerReference w:type="default" r:id="rId9"/>
      <w:pgSz w:w="11906" w:h="16838"/>
      <w:pgMar w:top="1417" w:right="1417" w:bottom="1417" w:left="1417"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6353" w14:textId="77777777" w:rsidR="005D7E2E" w:rsidRDefault="005D7E2E" w:rsidP="005D7E2E">
      <w:pPr>
        <w:spacing w:after="0" w:line="240" w:lineRule="auto"/>
      </w:pPr>
      <w:r>
        <w:separator/>
      </w:r>
    </w:p>
  </w:endnote>
  <w:endnote w:type="continuationSeparator" w:id="0">
    <w:p w14:paraId="7D236608" w14:textId="77777777" w:rsidR="005D7E2E" w:rsidRDefault="005D7E2E" w:rsidP="005D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BC20" w14:textId="77777777" w:rsidR="005D7E2E" w:rsidRDefault="005D7E2E" w:rsidP="005D7E2E">
      <w:pPr>
        <w:spacing w:after="0" w:line="240" w:lineRule="auto"/>
      </w:pPr>
      <w:r>
        <w:separator/>
      </w:r>
    </w:p>
  </w:footnote>
  <w:footnote w:type="continuationSeparator" w:id="0">
    <w:p w14:paraId="5CBEF23E" w14:textId="77777777" w:rsidR="005D7E2E" w:rsidRDefault="005D7E2E" w:rsidP="005D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35E1" w14:textId="31F9439C" w:rsidR="000C39CB" w:rsidRDefault="000C39CB" w:rsidP="000C39CB">
    <w:pPr>
      <w:pStyle w:val="Koptekst"/>
      <w:jc w:val="center"/>
    </w:pPr>
    <w:r>
      <w:rPr>
        <w:noProof/>
      </w:rPr>
      <w:drawing>
        <wp:inline distT="0" distB="0" distL="0" distR="0" wp14:anchorId="42A38D77" wp14:editId="03272687">
          <wp:extent cx="1516380" cy="893581"/>
          <wp:effectExtent l="0" t="0" r="762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24837" cy="8985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2E"/>
    <w:rsid w:val="000C39CB"/>
    <w:rsid w:val="001F1720"/>
    <w:rsid w:val="0033777F"/>
    <w:rsid w:val="00450088"/>
    <w:rsid w:val="004B11A9"/>
    <w:rsid w:val="004C61A9"/>
    <w:rsid w:val="005D7E2E"/>
    <w:rsid w:val="00982832"/>
    <w:rsid w:val="00992D20"/>
    <w:rsid w:val="00AA1A9A"/>
    <w:rsid w:val="00B96888"/>
    <w:rsid w:val="00C05CDD"/>
    <w:rsid w:val="00D27CFA"/>
    <w:rsid w:val="00DD3B79"/>
    <w:rsid w:val="00F168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1B20C6"/>
  <w15:chartTrackingRefBased/>
  <w15:docId w15:val="{5B7B4BBE-8232-40EA-B53B-F173880E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D7E2E"/>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7E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7E2E"/>
  </w:style>
  <w:style w:type="paragraph" w:styleId="Voettekst">
    <w:name w:val="footer"/>
    <w:basedOn w:val="Standaard"/>
    <w:link w:val="VoettekstChar"/>
    <w:uiPriority w:val="99"/>
    <w:unhideWhenUsed/>
    <w:rsid w:val="005D7E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7E2E"/>
  </w:style>
  <w:style w:type="character" w:customStyle="1" w:styleId="Kop2Char">
    <w:name w:val="Kop 2 Char"/>
    <w:basedOn w:val="Standaardalinea-lettertype"/>
    <w:link w:val="Kop2"/>
    <w:uiPriority w:val="9"/>
    <w:rsid w:val="005D7E2E"/>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5D7E2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D7E2E"/>
    <w:rPr>
      <w:b/>
      <w:bCs/>
    </w:rPr>
  </w:style>
  <w:style w:type="character" w:styleId="Hyperlink">
    <w:name w:val="Hyperlink"/>
    <w:basedOn w:val="Standaardalinea-lettertype"/>
    <w:uiPriority w:val="99"/>
    <w:semiHidden/>
    <w:unhideWhenUsed/>
    <w:rsid w:val="00B9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17845">
      <w:bodyDiv w:val="1"/>
      <w:marLeft w:val="0"/>
      <w:marRight w:val="0"/>
      <w:marTop w:val="0"/>
      <w:marBottom w:val="0"/>
      <w:divBdr>
        <w:top w:val="none" w:sz="0" w:space="0" w:color="auto"/>
        <w:left w:val="none" w:sz="0" w:space="0" w:color="auto"/>
        <w:bottom w:val="none" w:sz="0" w:space="0" w:color="auto"/>
        <w:right w:val="none" w:sz="0" w:space="0" w:color="auto"/>
      </w:divBdr>
    </w:div>
    <w:div w:id="655838020">
      <w:bodyDiv w:val="1"/>
      <w:marLeft w:val="0"/>
      <w:marRight w:val="0"/>
      <w:marTop w:val="0"/>
      <w:marBottom w:val="0"/>
      <w:divBdr>
        <w:top w:val="none" w:sz="0" w:space="0" w:color="auto"/>
        <w:left w:val="none" w:sz="0" w:space="0" w:color="auto"/>
        <w:bottom w:val="none" w:sz="0" w:space="0" w:color="auto"/>
        <w:right w:val="none" w:sz="0" w:space="0" w:color="auto"/>
      </w:divBdr>
    </w:div>
    <w:div w:id="1649167077">
      <w:bodyDiv w:val="1"/>
      <w:marLeft w:val="0"/>
      <w:marRight w:val="0"/>
      <w:marTop w:val="0"/>
      <w:marBottom w:val="0"/>
      <w:divBdr>
        <w:top w:val="none" w:sz="0" w:space="0" w:color="auto"/>
        <w:left w:val="none" w:sz="0" w:space="0" w:color="auto"/>
        <w:bottom w:val="none" w:sz="0" w:space="0" w:color="auto"/>
        <w:right w:val="none" w:sz="0" w:space="0" w:color="auto"/>
      </w:divBdr>
    </w:div>
    <w:div w:id="204139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estateagentspain.com/nl/ontdek-orihuela-costa/"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Robaert</dc:creator>
  <cp:keywords/>
  <dc:description/>
  <cp:lastModifiedBy>Shari Robaert</cp:lastModifiedBy>
  <cp:revision>6</cp:revision>
  <dcterms:created xsi:type="dcterms:W3CDTF">2023-03-27T13:53:00Z</dcterms:created>
  <dcterms:modified xsi:type="dcterms:W3CDTF">2023-03-27T14:55:00Z</dcterms:modified>
</cp:coreProperties>
</file>